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F56" w:rsidRDefault="00887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  <w:r>
        <w:object w:dxaOrig="2955" w:dyaOrig="2409">
          <v:rect id="rectole0000000000" o:spid="_x0000_i1025" style="width:47.4pt;height:46.2pt" o:ole="" o:preferrelative="t" stroked="f">
            <v:imagedata r:id="rId5" o:title=""/>
          </v:rect>
          <o:OLEObject Type="Embed" ProgID="StaticMetafile" ShapeID="rectole0000000000" DrawAspect="Content" ObjectID="_1664381960" r:id="rId6"/>
        </w:object>
      </w:r>
    </w:p>
    <w:p w:rsidR="000E4287" w:rsidRDefault="00E95DA4" w:rsidP="000E4287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28"/>
          <w:szCs w:val="28"/>
        </w:rPr>
      </w:pPr>
      <w:r w:rsidRPr="000E4287">
        <w:rPr>
          <w:rFonts w:ascii="Bodoni MT Black" w:eastAsia="Bodoni MT Black" w:hAnsi="Bodoni MT Black" w:cs="Bodoni MT Black"/>
          <w:b/>
          <w:sz w:val="28"/>
          <w:szCs w:val="28"/>
        </w:rPr>
        <w:t>Obec Zemplínska Nová Ves</w:t>
      </w:r>
    </w:p>
    <w:p w:rsidR="00DC403A" w:rsidRDefault="00DC403A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</w:rPr>
      </w:pPr>
    </w:p>
    <w:p w:rsidR="000E4287" w:rsidRDefault="00E95DA4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0E4287" w:rsidRPr="000E4287" w:rsidRDefault="00E95DA4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E4287">
        <w:rPr>
          <w:rFonts w:ascii="Bodoni MT Black" w:eastAsia="Bodoni MT Black" w:hAnsi="Bodoni MT Black" w:cs="Bodoni MT Black"/>
          <w:b/>
          <w:sz w:val="28"/>
          <w:szCs w:val="28"/>
        </w:rPr>
        <w:t>P o z v á n k</w:t>
      </w:r>
      <w:r w:rsidR="000E4287">
        <w:rPr>
          <w:rFonts w:ascii="Bodoni MT Black" w:eastAsia="Bodoni MT Black" w:hAnsi="Bodoni MT Black" w:cs="Bodoni MT Black"/>
          <w:b/>
          <w:sz w:val="28"/>
          <w:szCs w:val="28"/>
        </w:rPr>
        <w:t> </w:t>
      </w:r>
      <w:r w:rsidRPr="000E4287">
        <w:rPr>
          <w:rFonts w:ascii="Bodoni MT Black" w:eastAsia="Bodoni MT Black" w:hAnsi="Bodoni MT Black" w:cs="Bodoni MT Black"/>
          <w:b/>
          <w:sz w:val="28"/>
          <w:szCs w:val="28"/>
        </w:rPr>
        <w:t>a</w:t>
      </w:r>
    </w:p>
    <w:p w:rsidR="00C145FF" w:rsidRPr="000E4287" w:rsidRDefault="00B54D34" w:rsidP="000E4287">
      <w:pPr>
        <w:keepNext/>
        <w:spacing w:after="0" w:line="240" w:lineRule="auto"/>
        <w:jc w:val="center"/>
        <w:rPr>
          <w:rFonts w:ascii="Bodoni MT Black" w:eastAsia="Bodoni MT Black" w:hAnsi="Bodoni MT Black" w:cs="Bodoni MT Black"/>
          <w:b/>
          <w:sz w:val="28"/>
          <w:szCs w:val="28"/>
        </w:rPr>
      </w:pPr>
      <w:r>
        <w:rPr>
          <w:rFonts w:eastAsia="Times New Roman"/>
        </w:rPr>
        <w:t xml:space="preserve">Na základe zákona SNR </w:t>
      </w:r>
      <w:r w:rsidR="00E95DA4">
        <w:rPr>
          <w:rFonts w:eastAsia="Times New Roman"/>
        </w:rPr>
        <w:t>č. 36</w:t>
      </w:r>
      <w:r w:rsidR="00C9033F">
        <w:rPr>
          <w:rFonts w:eastAsia="Times New Roman"/>
        </w:rPr>
        <w:t>9/90 Zb. o obecnom zriadení § 12 ods. 1</w:t>
      </w:r>
    </w:p>
    <w:p w:rsidR="00DC403A" w:rsidRDefault="00DC403A" w:rsidP="00B54D34">
      <w:pPr>
        <w:pStyle w:val="Bezriadkovania"/>
        <w:jc w:val="center"/>
        <w:rPr>
          <w:rFonts w:eastAsia="Times New Roman"/>
          <w:b/>
          <w:sz w:val="24"/>
          <w:szCs w:val="24"/>
        </w:rPr>
      </w:pPr>
    </w:p>
    <w:p w:rsidR="00C145FF" w:rsidRPr="000E4287" w:rsidRDefault="00E95DA4" w:rsidP="00B54D34">
      <w:pPr>
        <w:pStyle w:val="Bezriadkovania"/>
        <w:jc w:val="center"/>
        <w:rPr>
          <w:rFonts w:eastAsia="Times New Roman"/>
          <w:sz w:val="24"/>
          <w:szCs w:val="24"/>
        </w:rPr>
      </w:pPr>
      <w:r w:rsidRPr="000E4287">
        <w:rPr>
          <w:rFonts w:eastAsia="Times New Roman"/>
          <w:b/>
          <w:sz w:val="24"/>
          <w:szCs w:val="24"/>
        </w:rPr>
        <w:t>z v o l á v a m</w:t>
      </w:r>
    </w:p>
    <w:p w:rsidR="008D2F56" w:rsidRDefault="00E95DA4" w:rsidP="00B54D34">
      <w:pPr>
        <w:pStyle w:val="Bezriadkovania"/>
        <w:jc w:val="center"/>
        <w:rPr>
          <w:rFonts w:eastAsia="Times New Roman"/>
        </w:rPr>
      </w:pPr>
      <w:r>
        <w:rPr>
          <w:rFonts w:eastAsia="Times New Roman"/>
        </w:rPr>
        <w:t>zasadnutie obecného zastupiteľstva</w:t>
      </w:r>
    </w:p>
    <w:p w:rsidR="001C349E" w:rsidRDefault="001C349E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u w:val="single"/>
        </w:rPr>
      </w:pPr>
    </w:p>
    <w:p w:rsidR="00DC403A" w:rsidRDefault="00DC403A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u w:val="single"/>
        </w:rPr>
      </w:pPr>
    </w:p>
    <w:p w:rsidR="008D2F56" w:rsidRDefault="00627A0B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>na deň 22</w:t>
      </w:r>
      <w:r w:rsidR="00565C57">
        <w:rPr>
          <w:rFonts w:ascii="Times New Roman" w:eastAsia="Times New Roman" w:hAnsi="Times New Roman" w:cs="Times New Roman"/>
          <w:b/>
          <w:i/>
          <w:sz w:val="28"/>
          <w:u w:val="single"/>
        </w:rPr>
        <w:t>.</w:t>
      </w:r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>10</w:t>
      </w:r>
      <w:r w:rsidR="00FE70B2">
        <w:rPr>
          <w:rFonts w:ascii="Times New Roman" w:eastAsia="Times New Roman" w:hAnsi="Times New Roman" w:cs="Times New Roman"/>
          <w:b/>
          <w:i/>
          <w:sz w:val="28"/>
          <w:u w:val="single"/>
        </w:rPr>
        <w:t>.2020</w:t>
      </w:r>
      <w:r w:rsidR="00E95DA4"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 </w:t>
      </w:r>
      <w:r w:rsidR="002D0F82">
        <w:rPr>
          <w:rFonts w:ascii="Times New Roman" w:eastAsia="Times New Roman" w:hAnsi="Times New Roman" w:cs="Times New Roman"/>
          <w:b/>
          <w:i/>
          <w:sz w:val="28"/>
          <w:u w:val="single"/>
        </w:rPr>
        <w:t>(</w:t>
      </w:r>
      <w:r>
        <w:rPr>
          <w:rFonts w:ascii="Times New Roman" w:eastAsia="Times New Roman" w:hAnsi="Times New Roman" w:cs="Times New Roman"/>
          <w:b/>
          <w:i/>
          <w:sz w:val="28"/>
          <w:u w:val="single"/>
        </w:rPr>
        <w:t>štvrtok</w:t>
      </w:r>
      <w:r w:rsidR="00227F4F">
        <w:rPr>
          <w:rFonts w:ascii="Times New Roman" w:eastAsia="Times New Roman" w:hAnsi="Times New Roman" w:cs="Times New Roman"/>
          <w:b/>
          <w:i/>
          <w:sz w:val="28"/>
          <w:u w:val="single"/>
        </w:rPr>
        <w:t>)</w:t>
      </w:r>
      <w:r w:rsidR="00DC403A">
        <w:rPr>
          <w:rFonts w:ascii="Times New Roman" w:eastAsia="Times New Roman" w:hAnsi="Times New Roman" w:cs="Times New Roman"/>
          <w:b/>
          <w:i/>
          <w:sz w:val="28"/>
          <w:u w:val="single"/>
        </w:rPr>
        <w:t xml:space="preserve"> o 17.0</w:t>
      </w:r>
      <w:r w:rsidR="00E95DA4">
        <w:rPr>
          <w:rFonts w:ascii="Times New Roman" w:eastAsia="Times New Roman" w:hAnsi="Times New Roman" w:cs="Times New Roman"/>
          <w:b/>
          <w:i/>
          <w:sz w:val="28"/>
          <w:u w:val="single"/>
        </w:rPr>
        <w:t>0 hod.</w:t>
      </w:r>
    </w:p>
    <w:p w:rsidR="001C349E" w:rsidRDefault="001C349E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2C25B3" w:rsidRPr="005C4CF7" w:rsidRDefault="00E7280C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05D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</w:t>
      </w:r>
      <w:r w:rsidR="00627A0B" w:rsidRPr="00405D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kultúrnom dome</w:t>
      </w:r>
      <w:r w:rsidR="000E20DA" w:rsidRPr="00405D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FB22DF" w:rsidRPr="00405D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v časti obce </w:t>
      </w:r>
      <w:r w:rsidR="00627A0B" w:rsidRPr="00405DEB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Zemplínsky Klečenov</w:t>
      </w:r>
      <w:r w:rsidR="00C145FF" w:rsidRPr="005C4CF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0E4287" w:rsidRDefault="000E4287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C4CF7" w:rsidRDefault="005C4CF7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C4CF7" w:rsidRDefault="000E4287" w:rsidP="001D70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44957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</w:t>
      </w:r>
      <w:r w:rsidR="009D619C" w:rsidRPr="00405DEB">
        <w:rPr>
          <w:rFonts w:ascii="Times New Roman" w:eastAsia="Times New Roman" w:hAnsi="Times New Roman" w:cs="Times New Roman"/>
          <w:b/>
          <w:i/>
          <w:sz w:val="28"/>
          <w:szCs w:val="28"/>
        </w:rPr>
        <w:t>Návrh programu :</w:t>
      </w:r>
    </w:p>
    <w:p w:rsidR="001D70EB" w:rsidRPr="00DC403A" w:rsidRDefault="001D70EB" w:rsidP="001D70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DC403A" w:rsidRPr="00DC403A" w:rsidRDefault="005C500E" w:rsidP="001D70EB">
      <w:pPr>
        <w:numPr>
          <w:ilvl w:val="0"/>
          <w:numId w:val="1"/>
        </w:numPr>
        <w:spacing w:after="0" w:line="360" w:lineRule="auto"/>
        <w:ind w:left="786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C403A">
        <w:rPr>
          <w:rFonts w:ascii="Times New Roman" w:eastAsia="Times New Roman" w:hAnsi="Times New Roman" w:cs="Times New Roman"/>
          <w:i/>
          <w:sz w:val="28"/>
          <w:szCs w:val="28"/>
        </w:rPr>
        <w:t xml:space="preserve">Otvorenie zasadnutia </w:t>
      </w:r>
    </w:p>
    <w:p w:rsidR="00FB22DF" w:rsidRPr="00DC403A" w:rsidRDefault="00E95DA4" w:rsidP="001D70EB">
      <w:pPr>
        <w:numPr>
          <w:ilvl w:val="0"/>
          <w:numId w:val="1"/>
        </w:numPr>
        <w:spacing w:after="0" w:line="360" w:lineRule="auto"/>
        <w:ind w:left="786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C403A">
        <w:rPr>
          <w:rFonts w:ascii="Times New Roman" w:eastAsia="Times New Roman" w:hAnsi="Times New Roman" w:cs="Times New Roman"/>
          <w:i/>
          <w:sz w:val="28"/>
          <w:szCs w:val="28"/>
        </w:rPr>
        <w:t>Určenie zapisovateľa a overovateľov zápisnice</w:t>
      </w:r>
      <w:r w:rsidR="009D619C" w:rsidRPr="00DC403A">
        <w:rPr>
          <w:rFonts w:ascii="Times New Roman" w:eastAsia="Times New Roman" w:hAnsi="Times New Roman" w:cs="Times New Roman"/>
          <w:i/>
          <w:sz w:val="28"/>
          <w:szCs w:val="28"/>
        </w:rPr>
        <w:t>, schválenie programu</w:t>
      </w:r>
    </w:p>
    <w:p w:rsidR="00C7503F" w:rsidRPr="00DC403A" w:rsidRDefault="00C7503F" w:rsidP="001D70EB">
      <w:pPr>
        <w:numPr>
          <w:ilvl w:val="0"/>
          <w:numId w:val="1"/>
        </w:numPr>
        <w:spacing w:after="0" w:line="360" w:lineRule="auto"/>
        <w:ind w:left="786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C403A">
        <w:rPr>
          <w:rFonts w:ascii="Times New Roman" w:eastAsia="Times New Roman" w:hAnsi="Times New Roman" w:cs="Times New Roman"/>
          <w:i/>
          <w:sz w:val="28"/>
          <w:szCs w:val="28"/>
        </w:rPr>
        <w:t>Kontrola uznesení, odpovede na interpelácie poslancov</w:t>
      </w:r>
    </w:p>
    <w:p w:rsidR="00627A0B" w:rsidRDefault="00627A0B" w:rsidP="001D70EB">
      <w:pPr>
        <w:numPr>
          <w:ilvl w:val="0"/>
          <w:numId w:val="1"/>
        </w:numPr>
        <w:spacing w:after="0" w:line="360" w:lineRule="auto"/>
        <w:ind w:left="786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Informácia o aktivitách v roku 2020</w:t>
      </w:r>
    </w:p>
    <w:p w:rsidR="00627A0B" w:rsidRDefault="00627A0B" w:rsidP="001D70EB">
      <w:pPr>
        <w:numPr>
          <w:ilvl w:val="0"/>
          <w:numId w:val="1"/>
        </w:numPr>
        <w:spacing w:after="0" w:line="360" w:lineRule="auto"/>
        <w:ind w:left="786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VZN o nakladaní s komunálnymi odpadmi a drobnými stavebnými odpadmi – schválenie</w:t>
      </w:r>
    </w:p>
    <w:p w:rsidR="00627A0B" w:rsidRDefault="00627A0B" w:rsidP="00877135">
      <w:pPr>
        <w:numPr>
          <w:ilvl w:val="0"/>
          <w:numId w:val="1"/>
        </w:numPr>
        <w:spacing w:after="0" w:line="360" w:lineRule="auto"/>
        <w:ind w:left="786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Kanalizácia a ČOV – informácia </w:t>
      </w:r>
      <w:bookmarkStart w:id="0" w:name="_GoBack"/>
      <w:bookmarkEnd w:id="0"/>
    </w:p>
    <w:p w:rsidR="00627A0B" w:rsidRDefault="00405DEB" w:rsidP="001D70EB">
      <w:pPr>
        <w:numPr>
          <w:ilvl w:val="0"/>
          <w:numId w:val="1"/>
        </w:numPr>
        <w:spacing w:after="0" w:line="360" w:lineRule="auto"/>
        <w:ind w:left="786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Návratná finančná výpomoc</w:t>
      </w:r>
      <w:r w:rsidR="00FE47B1">
        <w:rPr>
          <w:rFonts w:ascii="Times New Roman" w:eastAsia="Times New Roman" w:hAnsi="Times New Roman" w:cs="Times New Roman"/>
          <w:i/>
          <w:sz w:val="28"/>
          <w:szCs w:val="28"/>
        </w:rPr>
        <w:t>, stanovisko hlavného kontr</w:t>
      </w:r>
      <w:r w:rsidR="0000402B">
        <w:rPr>
          <w:rFonts w:ascii="Times New Roman" w:eastAsia="Times New Roman" w:hAnsi="Times New Roman" w:cs="Times New Roman"/>
          <w:i/>
          <w:sz w:val="28"/>
          <w:szCs w:val="28"/>
        </w:rPr>
        <w:t>olóra, rozpočtové opatrenie č. 4</w:t>
      </w:r>
      <w:r w:rsidR="00FE47B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– prerokovanie – schválenie</w:t>
      </w:r>
    </w:p>
    <w:p w:rsidR="00877135" w:rsidRPr="00877135" w:rsidRDefault="00877135" w:rsidP="00877135">
      <w:pPr>
        <w:numPr>
          <w:ilvl w:val="0"/>
          <w:numId w:val="1"/>
        </w:numPr>
        <w:spacing w:after="0" w:line="360" w:lineRule="auto"/>
        <w:ind w:left="786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Kamerový systém v obci – návrh riešenia</w:t>
      </w:r>
    </w:p>
    <w:p w:rsidR="00405DEB" w:rsidRDefault="00405DEB" w:rsidP="001D70EB">
      <w:pPr>
        <w:numPr>
          <w:ilvl w:val="0"/>
          <w:numId w:val="1"/>
        </w:numPr>
        <w:spacing w:after="0" w:line="360" w:lineRule="auto"/>
        <w:ind w:left="786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Nákup mikrobusu – prerokovanie návrhu – schválenie</w:t>
      </w:r>
    </w:p>
    <w:p w:rsidR="00405DEB" w:rsidRDefault="00405DEB" w:rsidP="001D70EB">
      <w:pPr>
        <w:numPr>
          <w:ilvl w:val="0"/>
          <w:numId w:val="1"/>
        </w:numPr>
        <w:spacing w:after="0" w:line="360" w:lineRule="auto"/>
        <w:ind w:left="786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Nákup nádob na separovaný zber odpadov – prerokovanie - schválenie</w:t>
      </w:r>
    </w:p>
    <w:p w:rsidR="001A2D7C" w:rsidRPr="00DC403A" w:rsidRDefault="001A2D7C" w:rsidP="001D70EB">
      <w:pPr>
        <w:numPr>
          <w:ilvl w:val="0"/>
          <w:numId w:val="1"/>
        </w:numPr>
        <w:spacing w:after="0" w:line="360" w:lineRule="auto"/>
        <w:ind w:left="786" w:hanging="3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C403A">
        <w:rPr>
          <w:rFonts w:ascii="Times New Roman" w:eastAsia="Times New Roman" w:hAnsi="Times New Roman" w:cs="Times New Roman"/>
          <w:i/>
          <w:sz w:val="28"/>
          <w:szCs w:val="28"/>
        </w:rPr>
        <w:t>Diskusia</w:t>
      </w:r>
    </w:p>
    <w:p w:rsidR="00F44957" w:rsidRPr="00F44957" w:rsidRDefault="00E95DA4" w:rsidP="001D70EB">
      <w:pPr>
        <w:numPr>
          <w:ilvl w:val="0"/>
          <w:numId w:val="1"/>
        </w:numPr>
        <w:spacing w:after="0" w:line="360" w:lineRule="auto"/>
        <w:ind w:left="786" w:hanging="360"/>
        <w:rPr>
          <w:rFonts w:ascii="Times New Roman" w:eastAsia="Times New Roman" w:hAnsi="Times New Roman" w:cs="Times New Roman"/>
          <w:sz w:val="24"/>
          <w:szCs w:val="24"/>
        </w:rPr>
      </w:pPr>
      <w:r w:rsidRPr="00DC403A">
        <w:rPr>
          <w:rFonts w:ascii="Times New Roman" w:eastAsia="Times New Roman" w:hAnsi="Times New Roman" w:cs="Times New Roman"/>
          <w:i/>
          <w:sz w:val="28"/>
          <w:szCs w:val="28"/>
        </w:rPr>
        <w:t>Záver</w:t>
      </w:r>
      <w:r w:rsidR="00C145FF" w:rsidRPr="00DC403A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DC403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F44957" w:rsidRPr="00DC403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22773F" w:rsidRPr="00F44957">
        <w:rPr>
          <w:rFonts w:ascii="Times New Roman" w:eastAsia="Times New Roman" w:hAnsi="Times New Roman" w:cs="Times New Roman"/>
        </w:rPr>
        <w:tab/>
      </w:r>
      <w:r w:rsidR="0022773F" w:rsidRPr="00F44957">
        <w:rPr>
          <w:rFonts w:ascii="Times New Roman" w:eastAsia="Times New Roman" w:hAnsi="Times New Roman" w:cs="Times New Roman"/>
        </w:rPr>
        <w:tab/>
      </w:r>
      <w:r w:rsidR="0022773F" w:rsidRPr="00F44957">
        <w:rPr>
          <w:rFonts w:ascii="Times New Roman" w:eastAsia="Times New Roman" w:hAnsi="Times New Roman" w:cs="Times New Roman"/>
        </w:rPr>
        <w:tab/>
      </w:r>
    </w:p>
    <w:p w:rsidR="004F61E8" w:rsidRPr="0000402B" w:rsidRDefault="00F44957" w:rsidP="0000402B">
      <w:pPr>
        <w:spacing w:after="0" w:line="240" w:lineRule="auto"/>
        <w:ind w:left="78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C4CF7" w:rsidRDefault="005C4CF7" w:rsidP="00F44957">
      <w:pPr>
        <w:spacing w:after="0" w:line="240" w:lineRule="auto"/>
        <w:ind w:left="786"/>
        <w:rPr>
          <w:rFonts w:ascii="Times New Roman" w:eastAsia="Times New Roman" w:hAnsi="Times New Roman" w:cs="Times New Roman"/>
        </w:rPr>
      </w:pPr>
    </w:p>
    <w:p w:rsidR="008D2F56" w:rsidRPr="001D70EB" w:rsidRDefault="004F61E8" w:rsidP="001D70EB">
      <w:pPr>
        <w:spacing w:after="0" w:line="240" w:lineRule="auto"/>
        <w:ind w:left="78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</w:t>
      </w:r>
      <w:r w:rsidR="00EC0F99" w:rsidRPr="00F44957">
        <w:rPr>
          <w:rFonts w:ascii="Times New Roman" w:eastAsia="Times New Roman" w:hAnsi="Times New Roman" w:cs="Times New Roman"/>
          <w:i/>
        </w:rPr>
        <w:t xml:space="preserve">Ing. </w:t>
      </w:r>
      <w:r w:rsidR="00E95DA4" w:rsidRPr="00F44957">
        <w:rPr>
          <w:rFonts w:ascii="Times New Roman" w:eastAsia="Times New Roman" w:hAnsi="Times New Roman" w:cs="Times New Roman"/>
          <w:i/>
          <w:sz w:val="24"/>
        </w:rPr>
        <w:t>K</w:t>
      </w:r>
      <w:r w:rsidR="00F44957" w:rsidRPr="00F44957">
        <w:rPr>
          <w:rFonts w:ascii="Times New Roman" w:eastAsia="Times New Roman" w:hAnsi="Times New Roman" w:cs="Times New Roman"/>
          <w:i/>
          <w:sz w:val="24"/>
        </w:rPr>
        <w:t>amil Bodnár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ab/>
      </w:r>
      <w:r w:rsidR="0022773F" w:rsidRPr="00F44957">
        <w:rPr>
          <w:rFonts w:ascii="Times New Roman" w:eastAsia="Times New Roman" w:hAnsi="Times New Roman" w:cs="Times New Roman"/>
          <w:i/>
          <w:sz w:val="20"/>
        </w:rPr>
        <w:t xml:space="preserve">   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 xml:space="preserve">  </w:t>
      </w:r>
      <w:r w:rsidR="00887A65">
        <w:rPr>
          <w:rFonts w:ascii="Times New Roman" w:eastAsia="Times New Roman" w:hAnsi="Times New Roman" w:cs="Times New Roman"/>
          <w:i/>
          <w:sz w:val="20"/>
        </w:rPr>
        <w:tab/>
      </w:r>
      <w:r w:rsidR="00887A65">
        <w:rPr>
          <w:rFonts w:ascii="Times New Roman" w:eastAsia="Times New Roman" w:hAnsi="Times New Roman" w:cs="Times New Roman"/>
          <w:i/>
          <w:sz w:val="20"/>
        </w:rPr>
        <w:tab/>
      </w:r>
      <w:r w:rsidR="00887A65">
        <w:rPr>
          <w:rFonts w:ascii="Times New Roman" w:eastAsia="Times New Roman" w:hAnsi="Times New Roman" w:cs="Times New Roman"/>
          <w:i/>
          <w:sz w:val="20"/>
        </w:rPr>
        <w:tab/>
        <w:t xml:space="preserve">                            </w:t>
      </w:r>
      <w:r w:rsidR="00F44957" w:rsidRPr="00F44957">
        <w:rPr>
          <w:rFonts w:ascii="Times New Roman" w:eastAsia="Times New Roman" w:hAnsi="Times New Roman" w:cs="Times New Roman"/>
          <w:i/>
          <w:sz w:val="20"/>
        </w:rPr>
        <w:tab/>
      </w:r>
      <w:r w:rsidR="00F44957" w:rsidRPr="00F44957">
        <w:rPr>
          <w:rFonts w:ascii="Times New Roman" w:eastAsia="Times New Roman" w:hAnsi="Times New Roman" w:cs="Times New Roman"/>
          <w:i/>
          <w:sz w:val="20"/>
        </w:rPr>
        <w:tab/>
        <w:t xml:space="preserve">     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>starosta obce</w:t>
      </w:r>
      <w:r w:rsidR="00E95DA4" w:rsidRPr="00F44957">
        <w:rPr>
          <w:rFonts w:ascii="Times New Roman" w:eastAsia="Times New Roman" w:hAnsi="Times New Roman" w:cs="Times New Roman"/>
          <w:i/>
          <w:sz w:val="24"/>
        </w:rPr>
        <w:t xml:space="preserve">  </w:t>
      </w:r>
    </w:p>
    <w:sectPr w:rsidR="008D2F56" w:rsidRPr="001D70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26E92"/>
    <w:multiLevelType w:val="multilevel"/>
    <w:tmpl w:val="9468C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BF72AC"/>
    <w:multiLevelType w:val="multilevel"/>
    <w:tmpl w:val="9468C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1DA0E9C"/>
    <w:multiLevelType w:val="multilevel"/>
    <w:tmpl w:val="3806CC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F56"/>
    <w:rsid w:val="0000402B"/>
    <w:rsid w:val="00037658"/>
    <w:rsid w:val="000567B1"/>
    <w:rsid w:val="00073A64"/>
    <w:rsid w:val="000747FA"/>
    <w:rsid w:val="000C3282"/>
    <w:rsid w:val="000E20DA"/>
    <w:rsid w:val="000E4287"/>
    <w:rsid w:val="000F3BE0"/>
    <w:rsid w:val="00100802"/>
    <w:rsid w:val="00180879"/>
    <w:rsid w:val="00180A30"/>
    <w:rsid w:val="0018718E"/>
    <w:rsid w:val="00191C76"/>
    <w:rsid w:val="00192F1F"/>
    <w:rsid w:val="001A2D7C"/>
    <w:rsid w:val="001B175C"/>
    <w:rsid w:val="001B5D36"/>
    <w:rsid w:val="001C349E"/>
    <w:rsid w:val="001C7C7A"/>
    <w:rsid w:val="001D12DF"/>
    <w:rsid w:val="001D70EB"/>
    <w:rsid w:val="001D76B4"/>
    <w:rsid w:val="00202005"/>
    <w:rsid w:val="002158C0"/>
    <w:rsid w:val="0022773F"/>
    <w:rsid w:val="00227F4F"/>
    <w:rsid w:val="00245CC9"/>
    <w:rsid w:val="002462B1"/>
    <w:rsid w:val="00272111"/>
    <w:rsid w:val="00281771"/>
    <w:rsid w:val="002A49D3"/>
    <w:rsid w:val="002B4E7E"/>
    <w:rsid w:val="002B6996"/>
    <w:rsid w:val="002C25B3"/>
    <w:rsid w:val="002D0F82"/>
    <w:rsid w:val="002E1422"/>
    <w:rsid w:val="00370859"/>
    <w:rsid w:val="003A5E5D"/>
    <w:rsid w:val="003F605F"/>
    <w:rsid w:val="00404650"/>
    <w:rsid w:val="00405DEB"/>
    <w:rsid w:val="004144BD"/>
    <w:rsid w:val="004315C7"/>
    <w:rsid w:val="004545D8"/>
    <w:rsid w:val="00455C5C"/>
    <w:rsid w:val="004656CA"/>
    <w:rsid w:val="00487698"/>
    <w:rsid w:val="004914C6"/>
    <w:rsid w:val="004C783B"/>
    <w:rsid w:val="004F61E8"/>
    <w:rsid w:val="00511738"/>
    <w:rsid w:val="00561B17"/>
    <w:rsid w:val="00563C51"/>
    <w:rsid w:val="00565C57"/>
    <w:rsid w:val="005739B0"/>
    <w:rsid w:val="005947CA"/>
    <w:rsid w:val="005A33A9"/>
    <w:rsid w:val="005C4CF7"/>
    <w:rsid w:val="005C500E"/>
    <w:rsid w:val="005D49FE"/>
    <w:rsid w:val="00606135"/>
    <w:rsid w:val="00607D95"/>
    <w:rsid w:val="00624419"/>
    <w:rsid w:val="00627A0B"/>
    <w:rsid w:val="00645A1E"/>
    <w:rsid w:val="006501F8"/>
    <w:rsid w:val="00673D3C"/>
    <w:rsid w:val="00684738"/>
    <w:rsid w:val="0069044E"/>
    <w:rsid w:val="006A37A3"/>
    <w:rsid w:val="006E6F5A"/>
    <w:rsid w:val="00715F4E"/>
    <w:rsid w:val="0072429E"/>
    <w:rsid w:val="007266E2"/>
    <w:rsid w:val="00727BE3"/>
    <w:rsid w:val="00732DBC"/>
    <w:rsid w:val="00742A27"/>
    <w:rsid w:val="00764339"/>
    <w:rsid w:val="00773723"/>
    <w:rsid w:val="00773914"/>
    <w:rsid w:val="007910CD"/>
    <w:rsid w:val="007A2638"/>
    <w:rsid w:val="007E7097"/>
    <w:rsid w:val="00801BDD"/>
    <w:rsid w:val="00803783"/>
    <w:rsid w:val="008301EE"/>
    <w:rsid w:val="00877135"/>
    <w:rsid w:val="00887A65"/>
    <w:rsid w:val="008B780B"/>
    <w:rsid w:val="008D2F56"/>
    <w:rsid w:val="008E7F68"/>
    <w:rsid w:val="009004F9"/>
    <w:rsid w:val="0090157F"/>
    <w:rsid w:val="009155E3"/>
    <w:rsid w:val="009218DF"/>
    <w:rsid w:val="00947F66"/>
    <w:rsid w:val="00962F3B"/>
    <w:rsid w:val="009A4BE9"/>
    <w:rsid w:val="009D4174"/>
    <w:rsid w:val="009D619C"/>
    <w:rsid w:val="009D7945"/>
    <w:rsid w:val="009E32DA"/>
    <w:rsid w:val="00A24A82"/>
    <w:rsid w:val="00A31882"/>
    <w:rsid w:val="00A35D8F"/>
    <w:rsid w:val="00A62CC0"/>
    <w:rsid w:val="00A85A4A"/>
    <w:rsid w:val="00A9287C"/>
    <w:rsid w:val="00AA2146"/>
    <w:rsid w:val="00AD44D4"/>
    <w:rsid w:val="00AF2EBD"/>
    <w:rsid w:val="00B1210D"/>
    <w:rsid w:val="00B1257B"/>
    <w:rsid w:val="00B15EB6"/>
    <w:rsid w:val="00B20CDC"/>
    <w:rsid w:val="00B2270E"/>
    <w:rsid w:val="00B23F4E"/>
    <w:rsid w:val="00B54D34"/>
    <w:rsid w:val="00B55A88"/>
    <w:rsid w:val="00BB2FCC"/>
    <w:rsid w:val="00BC6FC5"/>
    <w:rsid w:val="00BE441B"/>
    <w:rsid w:val="00C145FF"/>
    <w:rsid w:val="00C37A2F"/>
    <w:rsid w:val="00C44C05"/>
    <w:rsid w:val="00C728C5"/>
    <w:rsid w:val="00C7503F"/>
    <w:rsid w:val="00C805E3"/>
    <w:rsid w:val="00C821EB"/>
    <w:rsid w:val="00C9033F"/>
    <w:rsid w:val="00CA360A"/>
    <w:rsid w:val="00CA6344"/>
    <w:rsid w:val="00CC7B3E"/>
    <w:rsid w:val="00CC7CA0"/>
    <w:rsid w:val="00D17DD7"/>
    <w:rsid w:val="00D33CF5"/>
    <w:rsid w:val="00D444D0"/>
    <w:rsid w:val="00D50EAC"/>
    <w:rsid w:val="00D62C6C"/>
    <w:rsid w:val="00D86219"/>
    <w:rsid w:val="00D87F0A"/>
    <w:rsid w:val="00DC403A"/>
    <w:rsid w:val="00DC761F"/>
    <w:rsid w:val="00DD674F"/>
    <w:rsid w:val="00DE059F"/>
    <w:rsid w:val="00E2122B"/>
    <w:rsid w:val="00E463CF"/>
    <w:rsid w:val="00E47946"/>
    <w:rsid w:val="00E524A6"/>
    <w:rsid w:val="00E64DB8"/>
    <w:rsid w:val="00E70CED"/>
    <w:rsid w:val="00E7280C"/>
    <w:rsid w:val="00E86BEF"/>
    <w:rsid w:val="00E95DA4"/>
    <w:rsid w:val="00EC0F99"/>
    <w:rsid w:val="00ED5E22"/>
    <w:rsid w:val="00EF5326"/>
    <w:rsid w:val="00F139E9"/>
    <w:rsid w:val="00F31F17"/>
    <w:rsid w:val="00F33A35"/>
    <w:rsid w:val="00F44957"/>
    <w:rsid w:val="00F530E9"/>
    <w:rsid w:val="00F5565E"/>
    <w:rsid w:val="00F70DCB"/>
    <w:rsid w:val="00F849A8"/>
    <w:rsid w:val="00F9285A"/>
    <w:rsid w:val="00FB22DF"/>
    <w:rsid w:val="00FE47B1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DD0543-8B27-440B-A441-A27FBBB5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C500E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70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70859"/>
    <w:rPr>
      <w:rFonts w:ascii="Segoe UI" w:hAnsi="Segoe UI" w:cs="Segoe UI"/>
      <w:sz w:val="18"/>
      <w:szCs w:val="18"/>
    </w:rPr>
  </w:style>
  <w:style w:type="paragraph" w:styleId="Bezriadkovania">
    <w:name w:val="No Spacing"/>
    <w:uiPriority w:val="1"/>
    <w:qFormat/>
    <w:rsid w:val="00B54D34"/>
    <w:pPr>
      <w:spacing w:after="0" w:line="240" w:lineRule="auto"/>
    </w:pPr>
  </w:style>
  <w:style w:type="character" w:styleId="Siln">
    <w:name w:val="Strong"/>
    <w:basedOn w:val="Predvolenpsmoodseku"/>
    <w:uiPriority w:val="22"/>
    <w:qFormat/>
    <w:rsid w:val="005A33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Starosta</cp:lastModifiedBy>
  <cp:revision>7</cp:revision>
  <cp:lastPrinted>2020-10-16T08:02:00Z</cp:lastPrinted>
  <dcterms:created xsi:type="dcterms:W3CDTF">2020-10-15T14:13:00Z</dcterms:created>
  <dcterms:modified xsi:type="dcterms:W3CDTF">2020-10-16T17:33:00Z</dcterms:modified>
</cp:coreProperties>
</file>